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5" w:rsidRDefault="00F01EB8" w:rsidP="00F01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EB8">
        <w:rPr>
          <w:rFonts w:ascii="Times New Roman" w:eastAsia="Times New Roman" w:hAnsi="Times New Roman" w:cs="Times New Roman"/>
          <w:b/>
          <w:bCs/>
          <w:sz w:val="36"/>
          <w:szCs w:val="36"/>
        </w:rPr>
        <w:t>Czym jest Branżowa Szkoła I stopnia</w:t>
      </w:r>
    </w:p>
    <w:p w:rsidR="00F01EB8" w:rsidRPr="00F01EB8" w:rsidRDefault="00F01EB8" w:rsidP="00F01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E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podstawowe informacje </w:t>
      </w:r>
    </w:p>
    <w:p w:rsidR="00F01EB8" w:rsidRPr="00F01EB8" w:rsidRDefault="00746F20" w:rsidP="00F0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F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1EB8" w:rsidRPr="00F01EB8" w:rsidRDefault="00804185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F01EB8" w:rsidRPr="00F01EB8">
        <w:rPr>
          <w:rFonts w:ascii="Times New Roman" w:eastAsia="Times New Roman" w:hAnsi="Times New Roman" w:cs="Times New Roman"/>
          <w:sz w:val="24"/>
          <w:szCs w:val="24"/>
        </w:rPr>
        <w:t>godnie z reformą MEN od roku szkolnego 2017/2018 dotychczasowa 3-letnia zasadnicza szkoła zawodowa przekształci</w:t>
      </w:r>
      <w:r w:rsidR="00F01EB8">
        <w:rPr>
          <w:rFonts w:ascii="Times New Roman" w:eastAsia="Times New Roman" w:hAnsi="Times New Roman" w:cs="Times New Roman"/>
          <w:sz w:val="24"/>
          <w:szCs w:val="24"/>
        </w:rPr>
        <w:t>ła</w:t>
      </w:r>
      <w:r w:rsidR="00F01EB8" w:rsidRPr="00F01EB8">
        <w:rPr>
          <w:rFonts w:ascii="Times New Roman" w:eastAsia="Times New Roman" w:hAnsi="Times New Roman" w:cs="Times New Roman"/>
          <w:sz w:val="24"/>
          <w:szCs w:val="24"/>
        </w:rPr>
        <w:t xml:space="preserve"> się w 3-letnią branżową szkołę I stopnia.</w:t>
      </w:r>
    </w:p>
    <w:p w:rsidR="000F5ABA" w:rsidRDefault="00F01EB8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Naukę w tej szkole może podjąć uczeń, który  posiada świadectwo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ukończenia szkoły podstawowej. 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Nauka w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Szkole 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 trwa 3 lata i obejmuje kształcenie ogólne </w:t>
      </w:r>
    </w:p>
    <w:p w:rsidR="00F01EB8" w:rsidRPr="00F01EB8" w:rsidRDefault="00F01EB8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B8">
        <w:rPr>
          <w:rFonts w:ascii="Times New Roman" w:eastAsia="Times New Roman" w:hAnsi="Times New Roman" w:cs="Times New Roman"/>
          <w:sz w:val="24"/>
          <w:szCs w:val="24"/>
        </w:rPr>
        <w:t>i zawodowe.</w:t>
      </w:r>
    </w:p>
    <w:p w:rsidR="00F01EB8" w:rsidRPr="00F01EB8" w:rsidRDefault="00F01EB8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Po ukończeniu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Szkoły 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 i zdaniu egzaminu z jednej kwalifikacji absolwent uzyska dyplom potwierdzający kwalifikacje w zawodzie, a także otrzyma wykształcenie zasadnicze branżowe.</w:t>
      </w:r>
    </w:p>
    <w:p w:rsidR="00F01EB8" w:rsidRPr="00F01EB8" w:rsidRDefault="00F01EB8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Absolwenci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Szkoły 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 w celu uzyskania dyplomu technika będą mogli kontynuować naukę w dwuletniej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Szkole II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br/>
        <w:t xml:space="preserve">Ponadto absolwent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Szkoły II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 uzyska wykształcenie średnie branżowe i będzie mógł przystąpić do matury.</w:t>
      </w:r>
    </w:p>
    <w:p w:rsidR="00F01EB8" w:rsidRPr="00F01EB8" w:rsidRDefault="00F01EB8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Absolwenci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Szkoły 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 kształcący się w zawodach, którzy nie zdecydują się na naukę w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Branżowej Szkole II stopnia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 xml:space="preserve">, będą mogli podjąć pracę lub wybrać </w:t>
      </w:r>
      <w:r w:rsidRPr="00F01EB8">
        <w:rPr>
          <w:rFonts w:ascii="Times New Roman" w:eastAsia="Times New Roman" w:hAnsi="Times New Roman" w:cs="Times New Roman"/>
          <w:i/>
          <w:iCs/>
          <w:sz w:val="24"/>
          <w:szCs w:val="24"/>
        </w:rPr>
        <w:t>Liceum Ogólnokształcące dla Dorosłych</w:t>
      </w:r>
      <w:r w:rsidRPr="00F01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ABA" w:rsidRPr="000F5ABA" w:rsidRDefault="000F5ABA" w:rsidP="000F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BA">
        <w:rPr>
          <w:rFonts w:ascii="Times New Roman" w:hAnsi="Times New Roman" w:cs="Times New Roman"/>
          <w:color w:val="000000"/>
          <w:sz w:val="24"/>
          <w:szCs w:val="24"/>
        </w:rPr>
        <w:t>Wybierając trzyletnią szkołę branż</w:t>
      </w:r>
      <w:r w:rsidR="004928CB">
        <w:rPr>
          <w:rFonts w:ascii="Times New Roman" w:hAnsi="Times New Roman" w:cs="Times New Roman"/>
          <w:color w:val="000000"/>
          <w:sz w:val="24"/>
          <w:szCs w:val="24"/>
        </w:rPr>
        <w:t xml:space="preserve">ową I stopnia, pamiętaj o tym, </w:t>
      </w:r>
      <w:r w:rsidRPr="000F5ABA">
        <w:rPr>
          <w:rFonts w:ascii="Times New Roman" w:hAnsi="Times New Roman" w:cs="Times New Roman"/>
          <w:color w:val="000000"/>
          <w:sz w:val="24"/>
          <w:szCs w:val="24"/>
        </w:rPr>
        <w:t>że jej ukończenie umożliwia uzyskanie dyplomu potwierdzającego kwalifikacje w zawodzie. Możesz też dalej kształcić się w liceum ogólnokształcącym dla dorosłych.</w:t>
      </w:r>
    </w:p>
    <w:p w:rsidR="000F5ABA" w:rsidRPr="0061202E" w:rsidRDefault="000F5ABA" w:rsidP="000F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F5ABA">
        <w:rPr>
          <w:rFonts w:ascii="Times New Roman" w:hAnsi="Times New Roman" w:cs="Times New Roman"/>
          <w:color w:val="000000"/>
          <w:sz w:val="24"/>
          <w:szCs w:val="24"/>
        </w:rPr>
        <w:t xml:space="preserve">W szkole branżowej I stopnia przez 3 lata będziesz się uczyć nie tylko przedmiotów zawodowych, ale też ogólnych. Oprócz języka polskiego, matematyki i języka obcego będziesz się uczyć: historii, wiedzy o społeczeństwie, podstaw przedsiębiorczości, geografii, biologii, chemii, fizyki, informatyki czy edukacji dla bezpieczeństwa. Zdobędziesz więc, w zakresie podstawowym, wiedzę i umiejętności we wszystkich przedmiotach ogólnokształcących. </w:t>
      </w:r>
      <w:r w:rsidRPr="0061202E">
        <w:rPr>
          <w:rFonts w:ascii="Times New Roman" w:hAnsi="Times New Roman" w:cs="Times New Roman"/>
          <w:b/>
          <w:i/>
          <w:color w:val="000000"/>
          <w:sz w:val="24"/>
          <w:szCs w:val="24"/>
        </w:rPr>
        <w:t>Ten typ szkoły jest dla Ciebie, jeśli jesteś zainteresowany szybkim zdobyciem konkretnego zawodu i marzysz o podjęciu pracy, o własnych pieniądzach. Wybierając szkołę branżową I stopnia, możesz spodziewać się dużej liczby godzin zajęć praktycznych, które służą przede wszystkim nabywaniu kompetencji zawodowych potrzebnych w wybranym zawodzie. Zatem mniej teorii, a więcej praktyki zawodowej. Wybór tego typu szkoły to świetne przygotowanie do tego, by w przyszłości pracować i dalej (gdy przyjdzie na to czas) się uczyć. Ukończenie tego typu szkoły nie przekreśla też szansy na bycie w przyszłości studentem.</w:t>
      </w:r>
    </w:p>
    <w:p w:rsidR="000F5ABA" w:rsidRPr="000F5ABA" w:rsidRDefault="000F5ABA" w:rsidP="000F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F9" w:rsidRDefault="00B668F9"/>
    <w:sectPr w:rsidR="00B668F9" w:rsidSect="0031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01EB8"/>
    <w:rsid w:val="000F5ABA"/>
    <w:rsid w:val="001C2BEB"/>
    <w:rsid w:val="00315923"/>
    <w:rsid w:val="004928CB"/>
    <w:rsid w:val="0061202E"/>
    <w:rsid w:val="00746F20"/>
    <w:rsid w:val="00804185"/>
    <w:rsid w:val="00B668F9"/>
    <w:rsid w:val="00F0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23"/>
  </w:style>
  <w:style w:type="paragraph" w:styleId="Nagwek2">
    <w:name w:val="heading 2"/>
    <w:basedOn w:val="Normalny"/>
    <w:link w:val="Nagwek2Znak"/>
    <w:uiPriority w:val="9"/>
    <w:qFormat/>
    <w:rsid w:val="00F0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F01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1E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F01E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0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01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7</cp:revision>
  <dcterms:created xsi:type="dcterms:W3CDTF">2019-09-29T14:14:00Z</dcterms:created>
  <dcterms:modified xsi:type="dcterms:W3CDTF">2020-03-30T09:46:00Z</dcterms:modified>
</cp:coreProperties>
</file>